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GoBack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29-bis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6B585D">
        <w:rPr>
          <w:rFonts w:ascii="Arial" w:hAnsi="Arial" w:cs="Arial"/>
          <w:b/>
          <w:bCs/>
          <w:sz w:val="24"/>
          <w:szCs w:val="24"/>
          <w:lang w:eastAsia="zh-CN"/>
        </w:rPr>
        <w:t>2330</w:t>
      </w:r>
    </w:p>
    <w:bookmarkEnd w:id="0"/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FL, 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>
        <w:rPr>
          <w:rFonts w:ascii="Arial" w:hAnsi="Arial" w:cs="Arial"/>
          <w:b/>
          <w:lang w:val="de-AT"/>
        </w:rPr>
        <w:t>Vodafone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6842">
        <w:rPr>
          <w:rFonts w:ascii="Arial" w:hAnsi="Arial" w:cs="Arial"/>
          <w:b/>
        </w:rPr>
        <w:t>Evaluation of</w:t>
      </w:r>
      <w:r w:rsidR="00D50D1A">
        <w:rPr>
          <w:rFonts w:ascii="Arial" w:hAnsi="Arial" w:cs="Arial"/>
          <w:b/>
        </w:rPr>
        <w:t xml:space="preserve"> solution 5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6.2</w:t>
      </w:r>
      <w:r w:rsidRPr="008F1B1E">
        <w:rPr>
          <w:rFonts w:ascii="Arial" w:hAnsi="Arial" w:cs="Arial"/>
          <w:b/>
        </w:rPr>
        <w:t>9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r w:rsidR="00AE4500">
        <w:rPr>
          <w:rFonts w:ascii="Arial" w:hAnsi="Arial" w:cs="Arial"/>
          <w:i/>
        </w:rPr>
        <w:t>pCR</w:t>
      </w:r>
      <w:r>
        <w:rPr>
          <w:rFonts w:ascii="Arial" w:hAnsi="Arial" w:cs="Arial"/>
          <w:i/>
        </w:rPr>
        <w:t xml:space="preserve"> proposes </w:t>
      </w:r>
      <w:r w:rsidR="006B585D">
        <w:rPr>
          <w:rFonts w:ascii="Arial" w:hAnsi="Arial" w:cs="Arial"/>
          <w:i/>
        </w:rPr>
        <w:t>evaluation</w:t>
      </w:r>
      <w:r w:rsidR="00D50D1A">
        <w:rPr>
          <w:rFonts w:ascii="Arial" w:hAnsi="Arial" w:cs="Arial"/>
          <w:i/>
        </w:rPr>
        <w:t xml:space="preserve"> of solution #5</w:t>
      </w:r>
      <w:r w:rsidR="00BD5ED5">
        <w:rPr>
          <w:rFonts w:ascii="Arial" w:hAnsi="Arial" w:cs="Arial"/>
          <w:i/>
        </w:rPr>
        <w:t xml:space="preserve"> for FS_UDICOM</w:t>
      </w:r>
    </w:p>
    <w:p w:rsidR="00300F84" w:rsidRPr="00AF541C" w:rsidRDefault="00300F84" w:rsidP="00300F84">
      <w:pPr>
        <w:pStyle w:val="Heading1"/>
      </w:pPr>
      <w:r w:rsidRPr="00AF541C">
        <w:t>1 Proposal</w:t>
      </w:r>
    </w:p>
    <w:p w:rsidR="000A6842" w:rsidRDefault="000A6842">
      <w:r>
        <w:t>This pCR proposes evaluation for solution #5.</w:t>
      </w:r>
    </w:p>
    <w:p w:rsidR="00591E35" w:rsidRPr="00591E35" w:rsidRDefault="00591E35" w:rsidP="00591E3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**First change*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0A6842" w:rsidRPr="00ED0347" w:rsidRDefault="000A6842" w:rsidP="000A6842">
      <w:pPr>
        <w:pStyle w:val="Heading3"/>
      </w:pPr>
      <w:bookmarkStart w:id="1" w:name="_Toc529389257"/>
      <w:bookmarkStart w:id="2" w:name="_Toc529389271"/>
      <w:r w:rsidRPr="00ED0347">
        <w:t>6.5.5</w:t>
      </w:r>
      <w:r w:rsidRPr="00ED0347">
        <w:tab/>
        <w:t>Evaluation</w:t>
      </w:r>
      <w:bookmarkEnd w:id="2"/>
    </w:p>
    <w:p w:rsidR="000A6842" w:rsidRPr="00ED0347" w:rsidDel="000A6842" w:rsidRDefault="000A6842" w:rsidP="000A6842">
      <w:pPr>
        <w:pStyle w:val="EditorsNote"/>
        <w:rPr>
          <w:del w:id="3" w:author="Vodafone WPalm Beach" w:date="2018-11-20T11:05:00Z"/>
        </w:rPr>
      </w:pPr>
      <w:del w:id="4" w:author="Vodafone WPalm Beach" w:date="2018-11-20T11:05:00Z">
        <w:r w:rsidRPr="00ED0347" w:rsidDel="000A6842">
          <w:delText>Editor's note:</w:delText>
        </w:r>
        <w:r w:rsidRPr="00ED0347" w:rsidDel="000A6842">
          <w:tab/>
          <w:delText>This clause provides an evaluation of the solution.</w:delText>
        </w:r>
      </w:del>
    </w:p>
    <w:p w:rsidR="000A6842" w:rsidRDefault="000A6842" w:rsidP="000A6842">
      <w:pPr>
        <w:rPr>
          <w:ins w:id="5" w:author="Vodafone WPalm Beach" w:date="2018-11-20T11:05:00Z"/>
        </w:rPr>
      </w:pPr>
      <w:ins w:id="6" w:author="Vodafone WPalm Beach" w:date="2018-11-20T11:05:00Z">
        <w:r>
          <w:t>Solution 5 proposes an architecture that does not require direct interaction between the UDM and the HSS FE</w:t>
        </w:r>
      </w:ins>
      <w:ins w:id="7" w:author="Vodafone WPalm Beach" w:date="2018-11-20T11:39:00Z">
        <w:r w:rsidR="00E24C7D">
          <w:t xml:space="preserve"> or interaction between EPS UDR and 5G UDR</w:t>
        </w:r>
      </w:ins>
      <w:ins w:id="8" w:author="Vodafone WPalm Beach" w:date="2018-11-20T11:05:00Z">
        <w:r>
          <w:t xml:space="preserve">. </w:t>
        </w:r>
      </w:ins>
    </w:p>
    <w:p w:rsidR="000A6842" w:rsidRDefault="000A6842" w:rsidP="000A6842">
      <w:pPr>
        <w:rPr>
          <w:ins w:id="9" w:author="Vodafone WPalm Beach" w:date="2018-11-20T11:40:00Z"/>
        </w:rPr>
      </w:pPr>
      <w:ins w:id="10" w:author="Vodafone WPalm Beach" w:date="2018-11-20T11:05:00Z">
        <w:r>
          <w:t xml:space="preserve">The solution makes use of </w:t>
        </w:r>
      </w:ins>
      <w:ins w:id="11" w:author="Vodafone WPalm Beach" w:date="2018-11-20T11:06:00Z">
        <w:r>
          <w:t xml:space="preserve">an adaptation layer, named Access Data Layer, </w:t>
        </w:r>
      </w:ins>
      <w:ins w:id="12" w:author="Vodafone WPalm Beach" w:date="2018-11-20T11:07:00Z">
        <w:r>
          <w:t xml:space="preserve">that separates the applications </w:t>
        </w:r>
      </w:ins>
      <w:ins w:id="13" w:author="Vodafone WPalm Beach" w:date="2018-11-20T11:08:00Z">
        <w:r>
          <w:t xml:space="preserve">front end </w:t>
        </w:r>
        <w:r>
          <w:t xml:space="preserve">logic </w:t>
        </w:r>
      </w:ins>
      <w:ins w:id="14" w:author="Vodafone WPalm Beach" w:date="2018-11-20T11:07:00Z">
        <w:r>
          <w:t xml:space="preserve">from </w:t>
        </w:r>
      </w:ins>
      <w:ins w:id="15" w:author="Vodafone WPalm Beach" w:date="2018-11-20T11:08:00Z">
        <w:r w:rsidRPr="00ED0347">
          <w:t>database technology/protocol</w:t>
        </w:r>
        <w:r>
          <w:t xml:space="preserve"> in </w:t>
        </w:r>
      </w:ins>
      <w:ins w:id="16" w:author="Vodafone WPalm Beach" w:date="2018-11-20T11:07:00Z">
        <w:r>
          <w:t>the back end repositories</w:t>
        </w:r>
      </w:ins>
      <w:ins w:id="17" w:author="Vodafone WPalm Beach" w:date="2018-11-20T11:08:00Z">
        <w:r>
          <w:t>.</w:t>
        </w:r>
      </w:ins>
    </w:p>
    <w:p w:rsidR="00E24C7D" w:rsidRDefault="00E24C7D" w:rsidP="000A6842">
      <w:pPr>
        <w:rPr>
          <w:ins w:id="18" w:author="Vodafone WPalm Beach" w:date="2018-11-20T11:08:00Z"/>
        </w:rPr>
      </w:pPr>
      <w:ins w:id="19" w:author="Vodafone WPalm Beach" w:date="2018-11-20T11:40:00Z">
        <w:r>
          <w:t>The solution addresses all interworking scenarios depicted in TS 23.501 [x] and TS 23.502 [2], including support for IMS procedures.</w:t>
        </w:r>
      </w:ins>
    </w:p>
    <w:p w:rsidR="000A6842" w:rsidRDefault="000A6842" w:rsidP="000A6842">
      <w:pPr>
        <w:rPr>
          <w:ins w:id="20" w:author="Vodafone WPalm Beach" w:date="2018-11-20T11:15:00Z"/>
        </w:rPr>
      </w:pPr>
      <w:ins w:id="21" w:author="Vodafone WPalm Beach" w:date="2018-11-20T11:09:00Z">
        <w:r>
          <w:t>The advantages of this solution is that:</w:t>
        </w:r>
      </w:ins>
    </w:p>
    <w:p w:rsidR="00F25320" w:rsidRDefault="00F25320" w:rsidP="00F25320">
      <w:pPr>
        <w:pStyle w:val="B1"/>
        <w:rPr>
          <w:ins w:id="22" w:author="Vodafone WPalm Beach" w:date="2018-11-20T11:16:00Z"/>
        </w:rPr>
      </w:pPr>
      <w:ins w:id="23" w:author="Vodafone WPalm Beach" w:date="2018-11-20T11:15:00Z">
        <w:r w:rsidRPr="00ED0347">
          <w:t>-</w:t>
        </w:r>
        <w:r w:rsidRPr="00ED0347">
          <w:tab/>
        </w:r>
      </w:ins>
      <w:ins w:id="24" w:author="Vodafone WPalm Beach" w:date="2018-11-20T11:16:00Z">
        <w:r>
          <w:t>I</w:t>
        </w:r>
      </w:ins>
      <w:ins w:id="25" w:author="Vodafone WPalm Beach" w:date="2018-11-20T11:15:00Z">
        <w:r>
          <w:t xml:space="preserve">t </w:t>
        </w:r>
      </w:ins>
      <w:ins w:id="26" w:author="Vodafone WPalm Beach" w:date="2018-11-20T11:16:00Z">
        <w:r>
          <w:t>addresses effective separation of HSS FE and UDM and EPS UDR from 5G UDR to enable multivendor deployments</w:t>
        </w:r>
      </w:ins>
    </w:p>
    <w:p w:rsidR="00F25320" w:rsidRDefault="00F25320" w:rsidP="00F25320">
      <w:pPr>
        <w:pStyle w:val="B1"/>
        <w:rPr>
          <w:ins w:id="27" w:author="Vodafone WPalm Beach" w:date="2018-11-20T11:17:00Z"/>
        </w:rPr>
      </w:pPr>
      <w:ins w:id="28" w:author="Vodafone WPalm Beach" w:date="2018-11-20T11:16:00Z">
        <w:r w:rsidRPr="00ED0347">
          <w:t>-</w:t>
        </w:r>
        <w:r w:rsidRPr="00ED0347">
          <w:tab/>
        </w:r>
        <w:r>
          <w:t>It avoids n</w:t>
        </w:r>
        <w:r>
          <w:t>ew interface</w:t>
        </w:r>
        <w:r>
          <w:t xml:space="preserve"> and new operations</w:t>
        </w:r>
        <w:r>
          <w:t xml:space="preserve"> specification between the HSS</w:t>
        </w:r>
        <w:r>
          <w:t xml:space="preserve"> </w:t>
        </w:r>
        <w:r>
          <w:t>and UDM</w:t>
        </w:r>
      </w:ins>
    </w:p>
    <w:p w:rsidR="00F25320" w:rsidRDefault="00F25320" w:rsidP="00F25320">
      <w:pPr>
        <w:pStyle w:val="B1"/>
        <w:rPr>
          <w:ins w:id="29" w:author="Vodafone WPalm Beach" w:date="2018-11-20T11:18:00Z"/>
        </w:rPr>
      </w:pPr>
      <w:ins w:id="30" w:author="Vodafone WPalm Beach" w:date="2018-11-20T11:17:00Z">
        <w:r w:rsidRPr="00ED0347">
          <w:t>-</w:t>
        </w:r>
        <w:r w:rsidRPr="00ED0347">
          <w:tab/>
        </w:r>
        <w:r>
          <w:t>I</w:t>
        </w:r>
        <w:r>
          <w:t>t is possible to introduce only UDM and 5G UDR when deploying a 5GS system, without having to update/upgrade either HSS FE or the EPS UDR, or having to introduce these functionalities in deployments with single core network.</w:t>
        </w:r>
      </w:ins>
    </w:p>
    <w:p w:rsidR="00F25320" w:rsidRDefault="00F25320" w:rsidP="00F25320">
      <w:pPr>
        <w:pStyle w:val="B1"/>
        <w:rPr>
          <w:ins w:id="31" w:author="Vodafone WPalm Beach" w:date="2018-11-20T11:18:00Z"/>
        </w:rPr>
      </w:pPr>
      <w:ins w:id="32" w:author="Vodafone WPalm Beach" w:date="2018-11-20T11:18:00Z">
        <w:r w:rsidRPr="00ED0347">
          <w:t>-</w:t>
        </w:r>
        <w:r w:rsidRPr="00ED0347">
          <w:tab/>
        </w:r>
        <w:r>
          <w:t xml:space="preserve">Standardisation </w:t>
        </w:r>
        <w:r>
          <w:t xml:space="preserve">effort </w:t>
        </w:r>
        <w:r>
          <w:t>is minimised and restricted to potential incorporation of:</w:t>
        </w:r>
      </w:ins>
    </w:p>
    <w:p w:rsidR="00F25320" w:rsidRDefault="00E24C7D" w:rsidP="00E24C7D">
      <w:pPr>
        <w:pStyle w:val="B1"/>
        <w:ind w:left="851"/>
        <w:rPr>
          <w:ins w:id="33" w:author="Vodafone WPalm Beach" w:date="2018-11-20T11:18:00Z"/>
        </w:rPr>
        <w:pPrChange w:id="34" w:author="Vodafone WPalm Beach" w:date="2018-11-20T11:38:00Z">
          <w:pPr>
            <w:pStyle w:val="B1"/>
          </w:pPr>
        </w:pPrChange>
      </w:pPr>
      <w:ins w:id="35" w:author="Vodafone WPalm Beach" w:date="2018-11-20T11:38:00Z">
        <w:r>
          <w:t xml:space="preserve">- </w:t>
        </w:r>
        <w:r>
          <w:tab/>
        </w:r>
      </w:ins>
      <w:ins w:id="36" w:author="Vodafone WPalm Beach" w:date="2018-11-20T11:18:00Z">
        <w:r w:rsidR="00F25320">
          <w:t>Sh/Cx operations</w:t>
        </w:r>
      </w:ins>
      <w:ins w:id="37" w:author="Vodafone WPalm Beach" w:date="2018-11-20T11:19:00Z">
        <w:r w:rsidR="00F25320">
          <w:t xml:space="preserve"> for UDM</w:t>
        </w:r>
      </w:ins>
      <w:ins w:id="38" w:author="Vodafone WPalm Beach" w:date="2018-11-20T11:20:00Z">
        <w:r w:rsidR="00F25320">
          <w:t xml:space="preserve">, in case FS_eIMS study does not </w:t>
        </w:r>
      </w:ins>
      <w:ins w:id="39" w:author="Vodafone WPalm Beach" w:date="2018-11-20T11:21:00Z">
        <w:r w:rsidR="00F25320">
          <w:t xml:space="preserve">incorporate the changes needed for </w:t>
        </w:r>
      </w:ins>
      <w:ins w:id="40" w:author="Vodafone WPalm Beach" w:date="2018-11-20T11:22:00Z">
        <w:r w:rsidR="00F25320">
          <w:t>P-CSCF restoration and T-ADS information retrieval.</w:t>
        </w:r>
      </w:ins>
      <w:ins w:id="41" w:author="Vodafone WPalm Beach" w:date="2018-11-20T11:21:00Z">
        <w:r w:rsidR="00F25320">
          <w:t xml:space="preserve"> </w:t>
        </w:r>
      </w:ins>
    </w:p>
    <w:p w:rsidR="00F216F3" w:rsidRDefault="00E24C7D" w:rsidP="00E24C7D">
      <w:pPr>
        <w:pStyle w:val="B1"/>
        <w:ind w:left="851"/>
        <w:rPr>
          <w:ins w:id="42" w:author="Vodafone WPalm Beach" w:date="2018-11-20T11:31:00Z"/>
        </w:rPr>
        <w:pPrChange w:id="43" w:author="Vodafone WPalm Beach" w:date="2018-11-20T11:39:00Z">
          <w:pPr/>
        </w:pPrChange>
      </w:pPr>
      <w:ins w:id="44" w:author="Vodafone WPalm Beach" w:date="2018-11-20T11:39:00Z">
        <w:r>
          <w:t xml:space="preserve">- </w:t>
        </w:r>
        <w:r>
          <w:tab/>
        </w:r>
      </w:ins>
      <w:ins w:id="45" w:author="Vodafone WPalm Beach" w:date="2018-11-20T11:30:00Z">
        <w:r w:rsidR="00F216F3">
          <w:t>For EPS to 5GS handover without N26 support in single registration mode, alternative 1</w:t>
        </w:r>
        <w:r w:rsidR="00F216F3">
          <w:t xml:space="preserve">, update </w:t>
        </w:r>
      </w:ins>
      <w:ins w:id="46" w:author="Vodafone WPalm Beach" w:date="2018-11-20T11:31:00Z">
        <w:r w:rsidR="00F216F3">
          <w:t>of procedure in order to re</w:t>
        </w:r>
      </w:ins>
      <w:ins w:id="47" w:author="Vodafone WPalm Beach" w:date="2018-11-20T11:32:00Z">
        <w:r w:rsidR="00F216F3">
          <w:t xml:space="preserve">flect </w:t>
        </w:r>
      </w:ins>
      <w:ins w:id="48" w:author="Vodafone WPalm Beach" w:date="2018-11-20T11:31:00Z">
        <w:r w:rsidR="00F216F3">
          <w:t>AMF make</w:t>
        </w:r>
      </w:ins>
      <w:ins w:id="49" w:author="Vodafone WPalm Beach" w:date="2018-11-20T11:32:00Z">
        <w:r w:rsidR="00F216F3">
          <w:t>s</w:t>
        </w:r>
      </w:ins>
      <w:ins w:id="50" w:author="Vodafone WPalm Beach" w:date="2018-11-20T11:31:00Z">
        <w:r w:rsidR="00F216F3">
          <w:t xml:space="preserve"> use of 5GC procedures based on SBA/SBI (instead of using p2p interfaces towards legacy systems).</w:t>
        </w:r>
      </w:ins>
    </w:p>
    <w:p w:rsidR="00F216F3" w:rsidRDefault="00F216F3" w:rsidP="00F216F3">
      <w:pPr>
        <w:pStyle w:val="B1"/>
        <w:rPr>
          <w:ins w:id="51" w:author="Vodafone WPalm Beach" w:date="2018-11-20T11:32:00Z"/>
        </w:rPr>
      </w:pPr>
      <w:ins w:id="52" w:author="Vodafone WPalm Beach" w:date="2018-11-20T11:32:00Z">
        <w:r w:rsidRPr="00ED0347">
          <w:t>-</w:t>
        </w:r>
        <w:r w:rsidRPr="00ED0347">
          <w:tab/>
        </w:r>
        <w:r>
          <w:t>I</w:t>
        </w:r>
        <w:r>
          <w:t xml:space="preserve">ntroduction of this solution does not impact other network </w:t>
        </w:r>
      </w:ins>
      <w:ins w:id="53" w:author="Vodafone WPalm Beach" w:date="2018-11-20T11:33:00Z">
        <w:r>
          <w:t>functions that may be accessing the different repositories, while it provides the means to further split other network functions defined in rel 15 (i.e PCF/PCRF)</w:t>
        </w:r>
        <w:r>
          <w:t>.</w:t>
        </w:r>
      </w:ins>
    </w:p>
    <w:p w:rsidR="00F216F3" w:rsidRDefault="00E24C7D" w:rsidP="00E24C7D">
      <w:pPr>
        <w:rPr>
          <w:ins w:id="54" w:author="Vodafone WPalm Beach" w:date="2018-11-20T11:30:00Z"/>
        </w:rPr>
      </w:pPr>
      <w:ins w:id="55" w:author="Vodafone WPalm Beach" w:date="2018-11-20T11:35:00Z">
        <w:r>
          <w:t>The disadvantage of this solution is to support proprietary Ud implementations.</w:t>
        </w:r>
      </w:ins>
    </w:p>
    <w:p w:rsidR="00AD6DE7" w:rsidRPr="00ED0347" w:rsidRDefault="00AD6DE7" w:rsidP="00EF451C"/>
    <w:bookmarkEnd w:id="1"/>
    <w:p w:rsidR="003573D5" w:rsidRPr="00591E35" w:rsidRDefault="003573D5" w:rsidP="003573D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End of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 xml:space="preserve"> change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s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AE4500" w:rsidRDefault="00AE4500"/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F84" w:rsidRDefault="00300F84">
      <w:pPr>
        <w:spacing w:after="0"/>
      </w:pPr>
      <w:r>
        <w:separator/>
      </w:r>
    </w:p>
  </w:endnote>
  <w:endnote w:type="continuationSeparator" w:id="0">
    <w:p w:rsidR="00300F84" w:rsidRDefault="00300F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F84" w:rsidRDefault="00300F84">
      <w:pPr>
        <w:spacing w:after="0"/>
      </w:pPr>
      <w:r>
        <w:separator/>
      </w:r>
    </w:p>
  </w:footnote>
  <w:footnote w:type="continuationSeparator" w:id="0">
    <w:p w:rsidR="00300F84" w:rsidRDefault="00300F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B585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B585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570EA2"/>
    <w:multiLevelType w:val="hybridMultilevel"/>
    <w:tmpl w:val="659218A0"/>
    <w:lvl w:ilvl="0" w:tplc="8890731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805E0"/>
    <w:multiLevelType w:val="hybridMultilevel"/>
    <w:tmpl w:val="A3BAB122"/>
    <w:lvl w:ilvl="0" w:tplc="ADB2FD0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777CB"/>
    <w:multiLevelType w:val="hybridMultilevel"/>
    <w:tmpl w:val="492A39F6"/>
    <w:lvl w:ilvl="0" w:tplc="5C0832E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32A6878"/>
    <w:multiLevelType w:val="hybridMultilevel"/>
    <w:tmpl w:val="7A8E04CE"/>
    <w:lvl w:ilvl="0" w:tplc="BA6684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attachedTemplate r:id="rId1"/>
  <w:linkStyles/>
  <w:trackRevision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0F84"/>
    <w:rsid w:val="00020245"/>
    <w:rsid w:val="000675F3"/>
    <w:rsid w:val="00075C66"/>
    <w:rsid w:val="00086C67"/>
    <w:rsid w:val="000A6842"/>
    <w:rsid w:val="000A7BC7"/>
    <w:rsid w:val="000F4511"/>
    <w:rsid w:val="001270E1"/>
    <w:rsid w:val="00145122"/>
    <w:rsid w:val="00165BFF"/>
    <w:rsid w:val="00176E8C"/>
    <w:rsid w:val="001803C6"/>
    <w:rsid w:val="001A25CE"/>
    <w:rsid w:val="001C49E5"/>
    <w:rsid w:val="001D1BE6"/>
    <w:rsid w:val="001D700B"/>
    <w:rsid w:val="001E01ED"/>
    <w:rsid w:val="001E4908"/>
    <w:rsid w:val="001F055B"/>
    <w:rsid w:val="00217A6D"/>
    <w:rsid w:val="00232E4D"/>
    <w:rsid w:val="00295836"/>
    <w:rsid w:val="002A426A"/>
    <w:rsid w:val="002E0FB8"/>
    <w:rsid w:val="00300F84"/>
    <w:rsid w:val="00320AF4"/>
    <w:rsid w:val="00333B24"/>
    <w:rsid w:val="003573D5"/>
    <w:rsid w:val="0037349E"/>
    <w:rsid w:val="003C171B"/>
    <w:rsid w:val="003D60EA"/>
    <w:rsid w:val="0046133A"/>
    <w:rsid w:val="00465D9A"/>
    <w:rsid w:val="004810C3"/>
    <w:rsid w:val="004A252E"/>
    <w:rsid w:val="004A419F"/>
    <w:rsid w:val="004E3D70"/>
    <w:rsid w:val="004F7943"/>
    <w:rsid w:val="00502262"/>
    <w:rsid w:val="00504B83"/>
    <w:rsid w:val="00591E35"/>
    <w:rsid w:val="005C2D84"/>
    <w:rsid w:val="005F0B45"/>
    <w:rsid w:val="005F5C4E"/>
    <w:rsid w:val="0063478E"/>
    <w:rsid w:val="006745C6"/>
    <w:rsid w:val="00696D1D"/>
    <w:rsid w:val="006A729D"/>
    <w:rsid w:val="006B585D"/>
    <w:rsid w:val="006B632F"/>
    <w:rsid w:val="006E590D"/>
    <w:rsid w:val="007132F7"/>
    <w:rsid w:val="007149E7"/>
    <w:rsid w:val="007914D0"/>
    <w:rsid w:val="007963BF"/>
    <w:rsid w:val="007B3490"/>
    <w:rsid w:val="007B7E7B"/>
    <w:rsid w:val="007E17E8"/>
    <w:rsid w:val="008056B2"/>
    <w:rsid w:val="00860353"/>
    <w:rsid w:val="0086371B"/>
    <w:rsid w:val="00872068"/>
    <w:rsid w:val="00876D6B"/>
    <w:rsid w:val="008866EE"/>
    <w:rsid w:val="008951B7"/>
    <w:rsid w:val="008A5045"/>
    <w:rsid w:val="008D1A67"/>
    <w:rsid w:val="008D4312"/>
    <w:rsid w:val="008F5455"/>
    <w:rsid w:val="00907DBD"/>
    <w:rsid w:val="00940586"/>
    <w:rsid w:val="009562AB"/>
    <w:rsid w:val="00962602"/>
    <w:rsid w:val="0098438B"/>
    <w:rsid w:val="009E6AD1"/>
    <w:rsid w:val="00A03200"/>
    <w:rsid w:val="00A116CA"/>
    <w:rsid w:val="00A168DA"/>
    <w:rsid w:val="00A303C3"/>
    <w:rsid w:val="00A50ECD"/>
    <w:rsid w:val="00A755AA"/>
    <w:rsid w:val="00A805C0"/>
    <w:rsid w:val="00A852C5"/>
    <w:rsid w:val="00AA43DB"/>
    <w:rsid w:val="00AD2BBE"/>
    <w:rsid w:val="00AD6DE7"/>
    <w:rsid w:val="00AE4500"/>
    <w:rsid w:val="00AE7982"/>
    <w:rsid w:val="00B54263"/>
    <w:rsid w:val="00BD5ED5"/>
    <w:rsid w:val="00BF5DF6"/>
    <w:rsid w:val="00C07B06"/>
    <w:rsid w:val="00C120DC"/>
    <w:rsid w:val="00C15A15"/>
    <w:rsid w:val="00C33DAA"/>
    <w:rsid w:val="00C36E59"/>
    <w:rsid w:val="00C41612"/>
    <w:rsid w:val="00C61620"/>
    <w:rsid w:val="00CA017B"/>
    <w:rsid w:val="00CB5824"/>
    <w:rsid w:val="00CC1ED5"/>
    <w:rsid w:val="00CE6193"/>
    <w:rsid w:val="00CE7AC6"/>
    <w:rsid w:val="00CE7F30"/>
    <w:rsid w:val="00CF5C7D"/>
    <w:rsid w:val="00D02349"/>
    <w:rsid w:val="00D03964"/>
    <w:rsid w:val="00D05E2D"/>
    <w:rsid w:val="00D062CF"/>
    <w:rsid w:val="00D1712A"/>
    <w:rsid w:val="00D50D1A"/>
    <w:rsid w:val="00D573CA"/>
    <w:rsid w:val="00DA699B"/>
    <w:rsid w:val="00E07DAB"/>
    <w:rsid w:val="00E24C7D"/>
    <w:rsid w:val="00E365EA"/>
    <w:rsid w:val="00E72E01"/>
    <w:rsid w:val="00E754F2"/>
    <w:rsid w:val="00E81077"/>
    <w:rsid w:val="00E8184A"/>
    <w:rsid w:val="00E91A16"/>
    <w:rsid w:val="00EA7F16"/>
    <w:rsid w:val="00ED1AE8"/>
    <w:rsid w:val="00EE235F"/>
    <w:rsid w:val="00EF451C"/>
    <w:rsid w:val="00F216F3"/>
    <w:rsid w:val="00F25320"/>
    <w:rsid w:val="00F34527"/>
    <w:rsid w:val="00F52F5C"/>
    <w:rsid w:val="00FD13A0"/>
    <w:rsid w:val="00FE0EC8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D547C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F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color w:val="auto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eastAsia="Malgun Gothic" w:hAnsi="Times New Roman"/>
      <w:color w:val="FF0000"/>
      <w:lang w:eastAsia="ja-JP"/>
    </w:rPr>
  </w:style>
  <w:style w:type="paragraph" w:styleId="BodyText">
    <w:name w:val="Body Text"/>
    <w:basedOn w:val="Normal"/>
    <w:link w:val="BodyTextChar"/>
    <w:rsid w:val="00EF451C"/>
    <w:pPr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rsid w:val="00EF451C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F451C"/>
    <w:rPr>
      <w:rFonts w:ascii="Times New Roman" w:eastAsia="Malgun Gothic" w:hAnsi="Times New Roman"/>
      <w:color w:val="000000"/>
      <w:lang w:eastAsia="ja-JP"/>
    </w:rPr>
  </w:style>
  <w:style w:type="character" w:customStyle="1" w:styleId="TFChar">
    <w:name w:val="TF Char"/>
    <w:link w:val="TF"/>
    <w:rsid w:val="00EF451C"/>
    <w:rPr>
      <w:rFonts w:ascii="Arial" w:eastAsia="Malgun Gothic" w:hAnsi="Arial"/>
      <w:b/>
      <w:color w:val="000000"/>
      <w:lang w:eastAsia="ja-JP"/>
    </w:rPr>
  </w:style>
  <w:style w:type="character" w:customStyle="1" w:styleId="THChar">
    <w:name w:val="TH Char"/>
    <w:link w:val="TH"/>
    <w:rsid w:val="00EF451C"/>
    <w:rPr>
      <w:rFonts w:ascii="Arial" w:eastAsia="Malgun Gothic" w:hAnsi="Arial"/>
      <w:b/>
      <w:color w:val="000000"/>
      <w:lang w:eastAsia="ja-JP"/>
    </w:rPr>
  </w:style>
  <w:style w:type="character" w:customStyle="1" w:styleId="NOZchn">
    <w:name w:val="NO Zchn"/>
    <w:rsid w:val="00E365EA"/>
    <w:rPr>
      <w:lang w:eastAsia="en-US"/>
    </w:rPr>
  </w:style>
  <w:style w:type="character" w:customStyle="1" w:styleId="B1Char">
    <w:name w:val="B1 Char"/>
    <w:link w:val="B1"/>
    <w:locked/>
    <w:rsid w:val="008866EE"/>
    <w:rPr>
      <w:rFonts w:ascii="Times New Roman" w:eastAsia="Malgun Gothic" w:hAnsi="Times New Roman"/>
      <w:color w:val="000000"/>
      <w:lang w:eastAsia="ja-JP"/>
    </w:rPr>
  </w:style>
  <w:style w:type="character" w:customStyle="1" w:styleId="B2Char">
    <w:name w:val="B2 Char"/>
    <w:link w:val="B2"/>
    <w:rsid w:val="008866EE"/>
    <w:rPr>
      <w:rFonts w:ascii="Times New Roman" w:eastAsia="Malgun Gothic" w:hAnsi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Personal%20Documents\3GPP%20spec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67DD6-F032-4533-815F-A662B8D4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ETSI stylesheet (v.7.0)</vt:lpstr>
      <vt:lpstr>1 Proposal</vt:lpstr>
      <vt:lpstr>        6.5.5	Evaluation</vt:lpstr>
    </vt:vector>
  </TitlesOfParts>
  <Company>ETSI Sophia Antipolis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Vodafone WPalm Beach</cp:lastModifiedBy>
  <cp:revision>2</cp:revision>
  <cp:lastPrinted>1601-01-01T00:00:00Z</cp:lastPrinted>
  <dcterms:created xsi:type="dcterms:W3CDTF">2018-11-20T10:53:00Z</dcterms:created>
  <dcterms:modified xsi:type="dcterms:W3CDTF">2018-11-20T10:53:00Z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